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Physical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minerals    </w:t>
      </w:r>
      <w:r>
        <w:t xml:space="preserve">   freezing    </w:t>
      </w:r>
      <w:r>
        <w:t xml:space="preserve">   Elburz Mountains    </w:t>
      </w:r>
      <w:r>
        <w:t xml:space="preserve">   Zagros Mountains    </w:t>
      </w:r>
      <w:r>
        <w:t xml:space="preserve">   plateaus    </w:t>
      </w:r>
      <w:r>
        <w:t xml:space="preserve">   avenue    </w:t>
      </w:r>
      <w:r>
        <w:t xml:space="preserve">   Arabian Sea    </w:t>
      </w:r>
      <w:r>
        <w:t xml:space="preserve">   Gulf of Oman    </w:t>
      </w:r>
      <w:r>
        <w:t xml:space="preserve">   Middle East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Physical Geography</dc:title>
  <dcterms:created xsi:type="dcterms:W3CDTF">2021-10-27T03:50:14Z</dcterms:created>
  <dcterms:modified xsi:type="dcterms:W3CDTF">2021-10-27T03:50:14Z</dcterms:modified>
</cp:coreProperties>
</file>