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Midlands Humane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Animals    </w:t>
      </w:r>
      <w:r>
        <w:t xml:space="preserve">   Cats    </w:t>
      </w:r>
      <w:r>
        <w:t xml:space="preserve">   Dogs    </w:t>
      </w:r>
      <w:r>
        <w:t xml:space="preserve">   Donations    </w:t>
      </w:r>
      <w:r>
        <w:t xml:space="preserve">   Fundraiser    </w:t>
      </w:r>
      <w:r>
        <w:t xml:space="preserve">   Humane Society    </w:t>
      </w:r>
      <w:r>
        <w:t xml:space="preserve">   No Kill    </w:t>
      </w:r>
      <w:r>
        <w:t xml:space="preserve">   Veterinarian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Midlands Humane Society</dc:title>
  <dcterms:created xsi:type="dcterms:W3CDTF">2021-10-11T12:22:37Z</dcterms:created>
  <dcterms:modified xsi:type="dcterms:W3CDTF">2021-10-11T12:22:37Z</dcterms:modified>
</cp:coreProperties>
</file>