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Mighty Oaks from Little Acorns Grow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mighty    </w:t>
      </w:r>
      <w:r>
        <w:t xml:space="preserve">   bloom    </w:t>
      </w:r>
      <w:r>
        <w:t xml:space="preserve">   big oak    </w:t>
      </w:r>
      <w:r>
        <w:t xml:space="preserve">   grow    </w:t>
      </w:r>
      <w:r>
        <w:t xml:space="preserve">   garden    </w:t>
      </w:r>
      <w:r>
        <w:t xml:space="preserve">   farmer    </w:t>
      </w:r>
      <w:r>
        <w:t xml:space="preserve">   plant    </w:t>
      </w:r>
      <w:r>
        <w:t xml:space="preserve">   seeds    </w:t>
      </w:r>
      <w:r>
        <w:t xml:space="preserve">   oak tree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Oaks from Little Acorns Grow</dc:title>
  <dcterms:created xsi:type="dcterms:W3CDTF">2021-10-11T12:22:53Z</dcterms:created>
  <dcterms:modified xsi:type="dcterms:W3CDTF">2021-10-11T12:22:53Z</dcterms:modified>
</cp:coreProperties>
</file>