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Migration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pilgrimage    </w:t>
      </w:r>
      <w:r>
        <w:t xml:space="preserve">   refugee    </w:t>
      </w:r>
      <w:r>
        <w:t xml:space="preserve">   obstacles    </w:t>
      </w:r>
      <w:r>
        <w:t xml:space="preserve">   pull factors    </w:t>
      </w:r>
      <w:r>
        <w:t xml:space="preserve">   push factors    </w:t>
      </w:r>
      <w:r>
        <w:t xml:space="preserve">   emigration    </w:t>
      </w:r>
      <w:r>
        <w:t xml:space="preserve">   urbanisation    </w:t>
      </w:r>
      <w:r>
        <w:t xml:space="preserve">   migrate    </w:t>
      </w:r>
      <w:r>
        <w:t xml:space="preserve">   immigrants    </w:t>
      </w:r>
      <w:r>
        <w:t xml:space="preserve">   migration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Migration </dc:title>
  <dcterms:created xsi:type="dcterms:W3CDTF">2021-10-11T12:23:27Z</dcterms:created>
  <dcterms:modified xsi:type="dcterms:W3CDTF">2021-10-11T12:23:27Z</dcterms:modified>
</cp:coreProperties>
</file>