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custard    </w:t>
      </w:r>
      <w:r>
        <w:t xml:space="preserve">   butter    </w:t>
      </w:r>
      <w:r>
        <w:t xml:space="preserve">   whey    </w:t>
      </w:r>
      <w:r>
        <w:t xml:space="preserve">   diary    </w:t>
      </w:r>
      <w:r>
        <w:t xml:space="preserve">   cottage cheese    </w:t>
      </w:r>
      <w:r>
        <w:t xml:space="preserve">   milk    </w:t>
      </w:r>
      <w:r>
        <w:t xml:space="preserve">   maas    </w:t>
      </w:r>
      <w:r>
        <w:t xml:space="preserve">   hard cheese    </w:t>
      </w:r>
      <w:r>
        <w:t xml:space="preserve">   drinking yoghurt    </w:t>
      </w:r>
      <w:r>
        <w:t xml:space="preserve">   calcium    </w:t>
      </w:r>
      <w:r>
        <w:t xml:space="preserve">   milk farm    </w:t>
      </w:r>
      <w:r>
        <w:t xml:space="preserve">   pasteurise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</dc:title>
  <dcterms:created xsi:type="dcterms:W3CDTF">2021-10-11T12:23:18Z</dcterms:created>
  <dcterms:modified xsi:type="dcterms:W3CDTF">2021-10-11T12:23:18Z</dcterms:modified>
</cp:coreProperties>
</file>