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Milkweed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Propaganda    </w:t>
      </w:r>
      <w:r>
        <w:t xml:space="preserve">   Warsaw Ghetto    </w:t>
      </w:r>
      <w:r>
        <w:t xml:space="preserve">   Nazi    </w:t>
      </w:r>
      <w:r>
        <w:t xml:space="preserve">   Dehumanization    </w:t>
      </w:r>
      <w:r>
        <w:t xml:space="preserve">   Flop    </w:t>
      </w:r>
      <w:r>
        <w:t xml:space="preserve">   Hitler    </w:t>
      </w:r>
      <w:r>
        <w:t xml:space="preserve">   Uri    </w:t>
      </w:r>
      <w:r>
        <w:t xml:space="preserve">   Jackboots    </w:t>
      </w:r>
      <w:r>
        <w:t xml:space="preserve">   Gypsy    </w:t>
      </w:r>
      <w:r>
        <w:t xml:space="preserve">   Jews    </w:t>
      </w:r>
      <w:r>
        <w:t xml:space="preserve">   Misha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Milkweed</dc:title>
  <dcterms:created xsi:type="dcterms:W3CDTF">2021-10-11T12:23:15Z</dcterms:created>
  <dcterms:modified xsi:type="dcterms:W3CDTF">2021-10-11T12:23:15Z</dcterms:modified>
</cp:coreProperties>
</file>