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anchor    </w:t>
      </w:r>
      <w:r>
        <w:t xml:space="preserve">   purpose    </w:t>
      </w:r>
      <w:r>
        <w:t xml:space="preserve">   notice    </w:t>
      </w:r>
      <w:r>
        <w:t xml:space="preserve">   attention    </w:t>
      </w:r>
      <w:r>
        <w:t xml:space="preserve">   music    </w:t>
      </w:r>
      <w:r>
        <w:t xml:space="preserve">   compassion    </w:t>
      </w:r>
      <w:r>
        <w:t xml:space="preserve">   breathe    </w:t>
      </w:r>
      <w:r>
        <w:t xml:space="preserve">   focus    </w:t>
      </w:r>
      <w:r>
        <w:t xml:space="preserve">   meditation    </w:t>
      </w:r>
      <w:r>
        <w:t xml:space="preserve">   kindness    </w:t>
      </w:r>
      <w:r>
        <w:t xml:space="preserve">   awareness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2021-10-11T12:25:06Z</dcterms:created>
  <dcterms:modified xsi:type="dcterms:W3CDTF">2021-10-11T12:25:06Z</dcterms:modified>
</cp:coreProperties>
</file>