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Minerals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Medium"/>
      </w:pPr>
      <w:r>
        <w:t xml:space="preserve">   streak    </w:t>
      </w:r>
      <w:r>
        <w:t xml:space="preserve">   silicate    </w:t>
      </w:r>
      <w:r>
        <w:t xml:space="preserve">   organic    </w:t>
      </w:r>
      <w:r>
        <w:t xml:space="preserve">   mohsscate    </w:t>
      </w:r>
      <w:r>
        <w:t xml:space="preserve">   mineral    </w:t>
      </w:r>
      <w:r>
        <w:t xml:space="preserve">   luster    </w:t>
      </w:r>
      <w:r>
        <w:t xml:space="preserve">   hardness    </w:t>
      </w:r>
      <w:r>
        <w:t xml:space="preserve">   fracture    </w:t>
      </w:r>
      <w:r>
        <w:t xml:space="preserve">   density    </w:t>
      </w:r>
      <w:r>
        <w:t xml:space="preserve">   crystalform    </w:t>
      </w:r>
      <w:r>
        <w:t xml:space="preserve">   cleavage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Minerals</dc:title>
  <dcterms:created xsi:type="dcterms:W3CDTF">2021-10-11T12:24:35Z</dcterms:created>
  <dcterms:modified xsi:type="dcterms:W3CDTF">2021-10-11T12:24:35Z</dcterms:modified>
</cp:coreProperties>
</file>