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misión    </w:t>
      </w:r>
      <w:r>
        <w:t xml:space="preserve">   visión    </w:t>
      </w:r>
      <w:r>
        <w:t xml:space="preserve">   tarea    </w:t>
      </w:r>
      <w:r>
        <w:t xml:space="preserve">   etnias    </w:t>
      </w:r>
      <w:r>
        <w:t xml:space="preserve">   naciones    </w:t>
      </w:r>
      <w:r>
        <w:t xml:space="preserve">   iglesia    </w:t>
      </w:r>
      <w:r>
        <w:t xml:space="preserve">   misionero    </w:t>
      </w:r>
      <w:r>
        <w:t xml:space="preserve">   perdón    </w:t>
      </w:r>
      <w:r>
        <w:t xml:space="preserve">   salvación    </w:t>
      </w:r>
      <w:r>
        <w:t xml:space="preserve">   evangelio    </w:t>
      </w:r>
      <w:r>
        <w:t xml:space="preserve">   mundo    </w:t>
      </w:r>
      <w:r>
        <w:t xml:space="preserve">   comisión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Misiones</dc:title>
  <dcterms:created xsi:type="dcterms:W3CDTF">2021-10-11T12:26:36Z</dcterms:created>
  <dcterms:modified xsi:type="dcterms:W3CDTF">2021-10-11T12:26:36Z</dcterms:modified>
</cp:coreProperties>
</file>