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Mississippi Guaranteed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Due Process    </w:t>
      </w:r>
      <w:r>
        <w:t xml:space="preserve">   Equal Protection Under Law    </w:t>
      </w:r>
      <w:r>
        <w:t xml:space="preserve">   Freedom of Assembly    </w:t>
      </w:r>
      <w:r>
        <w:t xml:space="preserve">   Freedom of Petition    </w:t>
      </w:r>
      <w:r>
        <w:t xml:space="preserve">   Freedom of Religion    </w:t>
      </w:r>
      <w:r>
        <w:t xml:space="preserve">   Freedom of Speech and Press    </w:t>
      </w:r>
      <w:r>
        <w:t xml:space="preserve">   Grand Jury    </w:t>
      </w:r>
      <w:r>
        <w:t xml:space="preserve">   Indictment    </w:t>
      </w:r>
      <w:r>
        <w:t xml:space="preserve">   Libel    </w:t>
      </w:r>
      <w:r>
        <w:t xml:space="preserve">   Minor    </w:t>
      </w:r>
      <w:r>
        <w:t xml:space="preserve">   Probable Cause    </w:t>
      </w:r>
      <w:r>
        <w:t xml:space="preserve">   Property Rights    </w:t>
      </w:r>
      <w:r>
        <w:t xml:space="preserve">   Right to Bear Arm    </w:t>
      </w:r>
      <w:r>
        <w:t xml:space="preserve">   Right to Fair Trial    </w:t>
      </w:r>
      <w:r>
        <w:t xml:space="preserve">   Rights of the Accused    </w:t>
      </w:r>
      <w:r>
        <w:t xml:space="preserve">   Search Warrant    </w:t>
      </w:r>
      <w:r>
        <w:t xml:space="preserve">   Slander    </w:t>
      </w:r>
      <w:r>
        <w:t xml:space="preserve">   Writ of Habeas Corpus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Guaranteed Rights</dc:title>
  <dcterms:created xsi:type="dcterms:W3CDTF">2021-10-11T12:27:37Z</dcterms:created>
  <dcterms:modified xsi:type="dcterms:W3CDTF">2021-10-11T12:27:37Z</dcterms:modified>
</cp:coreProperties>
</file>