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 Trial 1955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rummage    </w:t>
      </w:r>
      <w:r>
        <w:t xml:space="preserve">   muffled    </w:t>
      </w:r>
      <w:r>
        <w:t xml:space="preserve">   mellow    </w:t>
      </w:r>
      <w:r>
        <w:t xml:space="preserve">   linger    </w:t>
      </w:r>
      <w:r>
        <w:t xml:space="preserve">   immaculate    </w:t>
      </w:r>
      <w:r>
        <w:t xml:space="preserve">   glisten    </w:t>
      </w:r>
      <w:r>
        <w:t xml:space="preserve">   gawk    </w:t>
      </w:r>
      <w:r>
        <w:t xml:space="preserve">   furrow    </w:t>
      </w:r>
      <w:r>
        <w:t xml:space="preserve">   flail    </w:t>
      </w:r>
      <w:r>
        <w:t xml:space="preserve">   clatter    </w:t>
      </w:r>
      <w:r>
        <w:t xml:space="preserve">   amble    </w:t>
      </w:r>
      <w:r>
        <w:t xml:space="preserve">   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Trial 1955</dc:title>
  <dcterms:created xsi:type="dcterms:W3CDTF">2021-10-11T12:26:49Z</dcterms:created>
  <dcterms:modified xsi:type="dcterms:W3CDTF">2021-10-11T12:26:49Z</dcterms:modified>
</cp:coreProperties>
</file>