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Modalities Contraindications and Precautions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DON’TLAYONIT    </w:t>
      </w:r>
      <w:r>
        <w:t xml:space="preserve">   Youngorold    </w:t>
      </w:r>
      <w:r>
        <w:t xml:space="preserve">   Superficialnerves    </w:t>
      </w:r>
      <w:r>
        <w:t xml:space="preserve">   Hypertension    </w:t>
      </w:r>
      <w:r>
        <w:t xml:space="preserve">   Respiratoryconditions    </w:t>
      </w:r>
      <w:r>
        <w:t xml:space="preserve">   Cardiacconditions    </w:t>
      </w:r>
      <w:r>
        <w:t xml:space="preserve">   Pregnancy    </w:t>
      </w:r>
      <w:r>
        <w:t xml:space="preserve">   Uncontrolledhypertension    </w:t>
      </w:r>
      <w:r>
        <w:t xml:space="preserve">   ImpairedCognition    </w:t>
      </w:r>
      <w:r>
        <w:t xml:space="preserve">   RAconditions    </w:t>
      </w:r>
      <w:r>
        <w:t xml:space="preserve">   Infection    </w:t>
      </w:r>
      <w:r>
        <w:t xml:space="preserve">   SensoryProblems    </w:t>
      </w:r>
      <w:r>
        <w:t xml:space="preserve">   Circulatoryinsufficiency    </w:t>
      </w:r>
      <w:r>
        <w:t xml:space="preserve">   UncoveredWounds    </w:t>
      </w:r>
      <w:r>
        <w:t xml:space="preserve">   Hypersensitivity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Modalities Contraindications and Precautions</dc:title>
  <dcterms:created xsi:type="dcterms:W3CDTF">2021-10-11T12:29:02Z</dcterms:created>
  <dcterms:modified xsi:type="dcterms:W3CDTF">2021-10-11T12:29:02Z</dcterms:modified>
</cp:coreProperties>
</file>