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Model UN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Agenda    </w:t>
      </w:r>
      <w:r>
        <w:t xml:space="preserve">   Conference    </w:t>
      </w:r>
      <w:r>
        <w:t xml:space="preserve">   Caucus    </w:t>
      </w:r>
      <w:r>
        <w:t xml:space="preserve">   Sponsors    </w:t>
      </w:r>
      <w:r>
        <w:t xml:space="preserve">   Placard    </w:t>
      </w:r>
      <w:r>
        <w:t xml:space="preserve">   Second    </w:t>
      </w:r>
      <w:r>
        <w:t xml:space="preserve">   Chairs    </w:t>
      </w:r>
      <w:r>
        <w:t xml:space="preserve">   Delegate    </w:t>
      </w:r>
      <w:r>
        <w:t xml:space="preserve">   Gavel    </w:t>
      </w:r>
      <w:r>
        <w:t xml:space="preserve">   Quorum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UN Word Search </dc:title>
  <dcterms:created xsi:type="dcterms:W3CDTF">2021-10-11T12:30:22Z</dcterms:created>
  <dcterms:modified xsi:type="dcterms:W3CDTF">2021-10-11T12:30:22Z</dcterms:modified>
</cp:coreProperties>
</file>