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WILDER    </w:t>
      </w:r>
      <w:r>
        <w:t xml:space="preserve">   MILLER    </w:t>
      </w:r>
      <w:r>
        <w:t xml:space="preserve">   THEATRE LIBRE    </w:t>
      </w:r>
      <w:r>
        <w:t xml:space="preserve">   MELODRAMA    </w:t>
      </w:r>
      <w:r>
        <w:t xml:space="preserve">   CHURCHILL    </w:t>
      </w:r>
      <w:r>
        <w:t xml:space="preserve">   NEW YORK    </w:t>
      </w:r>
      <w:r>
        <w:t xml:space="preserve">   LONDON    </w:t>
      </w:r>
      <w:r>
        <w:t xml:space="preserve">   NATURALISM    </w:t>
      </w:r>
      <w:r>
        <w:t xml:space="preserve">   FRANCE    </w:t>
      </w:r>
      <w:r>
        <w:t xml:space="preserve">   DADAISM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Theatre</dc:title>
  <dcterms:created xsi:type="dcterms:W3CDTF">2021-10-11T12:30:25Z</dcterms:created>
  <dcterms:modified xsi:type="dcterms:W3CDTF">2021-10-11T12:30:25Z</dcterms:modified>
</cp:coreProperties>
</file>