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flat    </w:t>
      </w:r>
      <w:r>
        <w:t xml:space="preserve">   major role    </w:t>
      </w:r>
      <w:r>
        <w:t xml:space="preserve">   house    </w:t>
      </w:r>
      <w:r>
        <w:t xml:space="preserve">   mime    </w:t>
      </w:r>
      <w:r>
        <w:t xml:space="preserve">   spike    </w:t>
      </w:r>
      <w:r>
        <w:t xml:space="preserve">   pantomime    </w:t>
      </w:r>
      <w:r>
        <w:t xml:space="preserve">   pit    </w:t>
      </w:r>
      <w:r>
        <w:t xml:space="preserve">   stage manager    </w:t>
      </w:r>
      <w:r>
        <w:t xml:space="preserve">   strike    </w:t>
      </w:r>
      <w:r>
        <w:t xml:space="preserve">   upstage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Theatre</dc:title>
  <dcterms:created xsi:type="dcterms:W3CDTF">2021-10-11T12:29:35Z</dcterms:created>
  <dcterms:modified xsi:type="dcterms:W3CDTF">2021-10-11T12:29:35Z</dcterms:modified>
</cp:coreProperties>
</file>