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Module 1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region where crustal plates are moving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thick part of the Earth's crust, not located under the ocean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break in a rock along which movement has occurred.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thin part of the Earth's crust located under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Sudden and violent shaking of the 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outer portion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planet on which we 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mass of molten rock formed at depth, including dissolved gases and crystals.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Rigid sections of the lithosphere that move as a unit.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concentration of heat in the mantle capable of creating magma.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first type of seismic wave to be recorded in a seismic station.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topmost, solid part of the Earth that is composed of Several Plates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continuous mass of land with long width and height.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chain of Volcanoes that develop parallel to a trench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device used to record earthquake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boundary produced when two plates slide past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boundary in which two plates move toward each other, causing one of the slabs of the lithosphere to subduct beneath an overriding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record made by a seismograph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event in which a slab of rock thrusts into the mantle.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Second type of earthquake wave to be recorded in a seismic station.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wave that travels through the Earth, most often as the result of a tectonic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Any break in a rock in which no significant movement has taken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science that studies Earth.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A mountain or hill, typically conical, having a crater or vent through which lava, rock fragments, hot vapor, and gas are being or have been erupted from the earth's crust.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Consolidated mixture of minerals</w:t>
            </w:r>
          </w:p>
        </w:tc>
      </w:tr>
    </w:tbl>
    <w:p>
      <w:pPr>
        <w:pStyle w:val="WordBankLarge"/>
      </w:pPr>
      <w:r>
        <w:t xml:space="preserve">   Crust    </w:t>
      </w:r>
      <w:r>
        <w:t xml:space="preserve">   Geology    </w:t>
      </w:r>
      <w:r>
        <w:t xml:space="preserve">   Convergent boundary    </w:t>
      </w:r>
      <w:r>
        <w:t xml:space="preserve">   Continental Crust    </w:t>
      </w:r>
      <w:r>
        <w:t xml:space="preserve">   Oceanic Crust    </w:t>
      </w:r>
      <w:r>
        <w:t xml:space="preserve">   Divergent Boundary    </w:t>
      </w:r>
      <w:r>
        <w:t xml:space="preserve">   Earthquake    </w:t>
      </w:r>
      <w:r>
        <w:t xml:space="preserve">   Hot spot    </w:t>
      </w:r>
      <w:r>
        <w:t xml:space="preserve">   Earth    </w:t>
      </w:r>
      <w:r>
        <w:t xml:space="preserve">   Volcano    </w:t>
      </w:r>
      <w:r>
        <w:t xml:space="preserve">   Secondary wave    </w:t>
      </w:r>
      <w:r>
        <w:t xml:space="preserve">   Rocks    </w:t>
      </w:r>
      <w:r>
        <w:t xml:space="preserve">   Transform Fault Boundary    </w:t>
      </w:r>
      <w:r>
        <w:t xml:space="preserve">   Seismograph    </w:t>
      </w:r>
      <w:r>
        <w:t xml:space="preserve">   Seismogram    </w:t>
      </w:r>
      <w:r>
        <w:t xml:space="preserve">   Subduction    </w:t>
      </w:r>
      <w:r>
        <w:t xml:space="preserve">   Magma    </w:t>
      </w:r>
      <w:r>
        <w:t xml:space="preserve">   Fault.     </w:t>
      </w:r>
      <w:r>
        <w:t xml:space="preserve">   Lithosphere    </w:t>
      </w:r>
      <w:r>
        <w:t xml:space="preserve">   Primary Wave    </w:t>
      </w:r>
      <w:r>
        <w:t xml:space="preserve">   Seismic Wave     </w:t>
      </w:r>
      <w:r>
        <w:t xml:space="preserve">   Plates     </w:t>
      </w:r>
      <w:r>
        <w:t xml:space="preserve">   Fracture    </w:t>
      </w:r>
      <w:r>
        <w:t xml:space="preserve">   Mid Ocean Ridge     </w:t>
      </w:r>
      <w:r>
        <w:t xml:space="preserve">   Volcanic Island Arc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1 </dc:title>
  <dcterms:created xsi:type="dcterms:W3CDTF">2021-10-11T12:30:49Z</dcterms:created>
  <dcterms:modified xsi:type="dcterms:W3CDTF">2021-10-11T12:30:49Z</dcterms:modified>
</cp:coreProperties>
</file>