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 whose value depends on that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reached on the basis of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organic compound containing both a carboxyl  and an amino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atoms bond together to form molecules, they share or give electrons. If the electrons are shared equally by the atoms, then there is no resulting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 the characteristic properties of by heat, acidity, or other effects that disrupt its molecular conformation.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deoxyribonucleic acid, a self-replicating material which is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occurring continuously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a class of organic compounds that are fatty acids or their derivatives and are insoluble in water but soluble in organic solvents.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has a molecular structure consisting chiefly or entirely of a large number of similar units bonded together,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method of procedure that has characterized natural science since the 17th century, consisting in systematic observation, measurement, and experiment, and the formulation, testing, and modification of hypotheses.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receives a treatment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whose variation does not depend on that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crystalline substance obtained from various plants, especially sugar cane and sugar beet, consisting essentially of sucrose, and used as a sweetener in food and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organic substance present in living cells, especially DNA or RNA, whose molecules consist of many nucleotides linked in a long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oily or greasy substance occurring in animal bodies, especially when deposited as a layer under the skin or around certain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that is produced by a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observing something or someone carefully or in order to gain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species in which the distribution of electrons between the covalently bonded atoms is not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a class of nitrogenous organic compounds that consist of large molecules composed of one or more long chains of amino acids and are an essential part of all living organisms</w:t>
            </w:r>
          </w:p>
        </w:tc>
      </w:tr>
    </w:tbl>
    <w:p>
      <w:pPr>
        <w:pStyle w:val="WordBankLarge"/>
      </w:pPr>
      <w:r>
        <w:t xml:space="preserve">   biomolecule    </w:t>
      </w:r>
      <w:r>
        <w:t xml:space="preserve">   protein    </w:t>
      </w:r>
      <w:r>
        <w:t xml:space="preserve">   lipid    </w:t>
      </w:r>
      <w:r>
        <w:t xml:space="preserve">   nucleic acid    </w:t>
      </w:r>
      <w:r>
        <w:t xml:space="preserve">   DNA    </w:t>
      </w:r>
      <w:r>
        <w:t xml:space="preserve">   sugar    </w:t>
      </w:r>
      <w:r>
        <w:t xml:space="preserve">   fat    </w:t>
      </w:r>
      <w:r>
        <w:t xml:space="preserve">   independent variable     </w:t>
      </w:r>
      <w:r>
        <w:t xml:space="preserve">   dependent variable    </w:t>
      </w:r>
      <w:r>
        <w:t xml:space="preserve">   scientific method     </w:t>
      </w:r>
      <w:r>
        <w:t xml:space="preserve">   constant    </w:t>
      </w:r>
      <w:r>
        <w:t xml:space="preserve">   polar    </w:t>
      </w:r>
      <w:r>
        <w:t xml:space="preserve">   amino acid    </w:t>
      </w:r>
      <w:r>
        <w:t xml:space="preserve">   experimental group    </w:t>
      </w:r>
      <w:r>
        <w:t xml:space="preserve">   polymer    </w:t>
      </w:r>
      <w:r>
        <w:t xml:space="preserve">   observation    </w:t>
      </w:r>
      <w:r>
        <w:t xml:space="preserve">   inference    </w:t>
      </w:r>
      <w:r>
        <w:t xml:space="preserve">   nonpolar    </w:t>
      </w:r>
      <w:r>
        <w:t xml:space="preserve">   denature     </w:t>
      </w:r>
      <w:r>
        <w:t xml:space="preserve">   monomer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 Menu</dc:title>
  <dcterms:created xsi:type="dcterms:W3CDTF">2021-10-11T12:32:39Z</dcterms:created>
  <dcterms:modified xsi:type="dcterms:W3CDTF">2021-10-11T12:32:39Z</dcterms:modified>
</cp:coreProperties>
</file>