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 Livre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gout    </w:t>
      </w:r>
      <w:r>
        <w:t xml:space="preserve">   reagir    </w:t>
      </w:r>
      <w:r>
        <w:t xml:space="preserve">   mec    </w:t>
      </w:r>
      <w:r>
        <w:t xml:space="preserve">   changeait    </w:t>
      </w:r>
      <w:r>
        <w:t xml:space="preserve">   habillant    </w:t>
      </w:r>
      <w:r>
        <w:t xml:space="preserve">   conseils    </w:t>
      </w:r>
      <w:r>
        <w:t xml:space="preserve">   pneumatique    </w:t>
      </w:r>
      <w:r>
        <w:t xml:space="preserve">   croire    </w:t>
      </w:r>
      <w:r>
        <w:t xml:space="preserve">   clou    </w:t>
      </w:r>
      <w:r>
        <w:t xml:space="preserve">   squatte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Livre</dc:title>
  <dcterms:created xsi:type="dcterms:W3CDTF">2021-10-11T12:32:36Z</dcterms:created>
  <dcterms:modified xsi:type="dcterms:W3CDTF">2021-10-11T12:32:36Z</dcterms:modified>
</cp:coreProperties>
</file>