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pay    </w:t>
      </w:r>
      <w:r>
        <w:t xml:space="preserve">   apprenticeship    </w:t>
      </w:r>
      <w:r>
        <w:t xml:space="preserve">   credit    </w:t>
      </w:r>
      <w:r>
        <w:t xml:space="preserve">   direct debit    </w:t>
      </w:r>
      <w:r>
        <w:t xml:space="preserve">   bills    </w:t>
      </w:r>
      <w:r>
        <w:t xml:space="preserve">   saving    </w:t>
      </w:r>
      <w:r>
        <w:t xml:space="preserve">   shopping    </w:t>
      </w:r>
      <w:r>
        <w:t xml:space="preserve">   income    </w:t>
      </w:r>
      <w:r>
        <w:t xml:space="preserve">   budget    </w:t>
      </w:r>
      <w:r>
        <w:t xml:space="preserve">   banking    </w:t>
      </w:r>
      <w:r>
        <w:t xml:space="preserve">   finance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Fun</dc:title>
  <dcterms:created xsi:type="dcterms:W3CDTF">2021-10-11T12:33:58Z</dcterms:created>
  <dcterms:modified xsi:type="dcterms:W3CDTF">2021-10-11T12:33:58Z</dcterms:modified>
</cp:coreProperties>
</file>