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Business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maxwell    </w:t>
      </w:r>
      <w:r>
        <w:t xml:space="preserve">   spend    </w:t>
      </w:r>
      <w:r>
        <w:t xml:space="preserve">   borrow    </w:t>
      </w:r>
      <w:r>
        <w:t xml:space="preserve">   invest    </w:t>
      </w:r>
      <w:r>
        <w:t xml:space="preserve">   withdraw    </w:t>
      </w:r>
      <w:r>
        <w:t xml:space="preserve">   reward    </w:t>
      </w:r>
      <w:r>
        <w:t xml:space="preserve">   account    </w:t>
      </w:r>
      <w:r>
        <w:t xml:space="preserve">   deposit    </w:t>
      </w:r>
      <w:r>
        <w:t xml:space="preserve">   coin    </w:t>
      </w:r>
      <w:r>
        <w:t xml:space="preserve">   money    </w:t>
      </w:r>
      <w:r>
        <w:t xml:space="preserve">   checking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Business Word Search</dc:title>
  <dcterms:created xsi:type="dcterms:W3CDTF">2021-10-11T12:33:16Z</dcterms:created>
  <dcterms:modified xsi:type="dcterms:W3CDTF">2021-10-11T12:33:16Z</dcterms:modified>
</cp:coreProperties>
</file>