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reformatory    </w:t>
      </w:r>
      <w:r>
        <w:t xml:space="preserve">   pensive    </w:t>
      </w:r>
      <w:r>
        <w:t xml:space="preserve">   distorted    </w:t>
      </w:r>
      <w:r>
        <w:t xml:space="preserve">   transcribed    </w:t>
      </w:r>
      <w:r>
        <w:t xml:space="preserve">   menacingly    </w:t>
      </w:r>
      <w:r>
        <w:t xml:space="preserve">   contention    </w:t>
      </w:r>
      <w:r>
        <w:t xml:space="preserve">   gullible    </w:t>
      </w:r>
      <w:r>
        <w:t xml:space="preserve">   implicated    </w:t>
      </w:r>
      <w:r>
        <w:t xml:space="preserve">   attache    </w:t>
      </w:r>
      <w:r>
        <w:t xml:space="preserve">   vicinity    </w:t>
      </w:r>
      <w:r>
        <w:t xml:space="preserve">   causative    </w:t>
      </w:r>
      <w:r>
        <w:t xml:space="preserve">   dwell    </w:t>
      </w:r>
      <w:r>
        <w:t xml:space="preserve">   adjourn    </w:t>
      </w:r>
      <w:r>
        <w:t xml:space="preserve">   concentric    </w:t>
      </w:r>
      <w:r>
        <w:t xml:space="preserve">   mourning    </w:t>
      </w:r>
      <w:r>
        <w:t xml:space="preserve">   trapezius    </w:t>
      </w:r>
      <w:r>
        <w:t xml:space="preserve">   dismay    </w:t>
      </w:r>
      <w:r>
        <w:t xml:space="preserve">   grisly    </w:t>
      </w:r>
      <w:r>
        <w:t xml:space="preserve">   cacophony    </w:t>
      </w:r>
      <w:r>
        <w:t xml:space="preserve">   grotesque    </w:t>
      </w:r>
      <w:r>
        <w:t xml:space="preserve">   admissible    </w:t>
      </w:r>
      <w:r>
        <w:t xml:space="preserve">   corridor    </w:t>
      </w:r>
      <w:r>
        <w:t xml:space="preserve">   dispensary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2021-10-11T12:34:14Z</dcterms:created>
  <dcterms:modified xsi:type="dcterms:W3CDTF">2021-10-11T12:34:14Z</dcterms:modified>
</cp:coreProperties>
</file>