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Hdar    </w:t>
      </w:r>
      <w:r>
        <w:t xml:space="preserve">   Tikimti    </w:t>
      </w:r>
      <w:r>
        <w:t xml:space="preserve">   Nehase    </w:t>
      </w:r>
      <w:r>
        <w:t xml:space="preserve">   Hamle    </w:t>
      </w:r>
      <w:r>
        <w:t xml:space="preserve">   Sene    </w:t>
      </w:r>
      <w:r>
        <w:t xml:space="preserve">   Miyazya    </w:t>
      </w:r>
      <w:r>
        <w:t xml:space="preserve">   Megabit    </w:t>
      </w:r>
      <w:r>
        <w:t xml:space="preserve">   Lekatit    </w:t>
      </w:r>
      <w:r>
        <w:t xml:space="preserve">   Gunbot    </w:t>
      </w:r>
      <w:r>
        <w:t xml:space="preserve">   Tahsas    </w:t>
      </w:r>
      <w:r>
        <w:t xml:space="preserve">   Tiri    </w:t>
      </w:r>
      <w:r>
        <w:t xml:space="preserve">   Meskerm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2021-10-11T12:35:42Z</dcterms:created>
  <dcterms:modified xsi:type="dcterms:W3CDTF">2021-10-11T12:35:42Z</dcterms:modified>
</cp:coreProperties>
</file>