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 Than Conquerors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capture the flag    </w:t>
      </w:r>
      <w:r>
        <w:t xml:space="preserve">   Jesus    </w:t>
      </w:r>
      <w:r>
        <w:t xml:space="preserve">   rockclimbing    </w:t>
      </w:r>
      <w:r>
        <w:t xml:space="preserve">   zipline    </w:t>
      </w:r>
      <w:r>
        <w:t xml:space="preserve">   nature    </w:t>
      </w:r>
      <w:r>
        <w:t xml:space="preserve">   family    </w:t>
      </w:r>
      <w:r>
        <w:t xml:space="preserve">   cabin    </w:t>
      </w:r>
      <w:r>
        <w:t xml:space="preserve">   more than conquerors    </w:t>
      </w:r>
      <w:r>
        <w:t xml:space="preserve">   boating    </w:t>
      </w:r>
      <w:r>
        <w:t xml:space="preserve">   tubing    </w:t>
      </w:r>
      <w:r>
        <w:t xml:space="preserve">   Summer    </w:t>
      </w:r>
      <w:r>
        <w:t xml:space="preserve">   Camper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Than Conquerors</dc:title>
  <dcterms:created xsi:type="dcterms:W3CDTF">2021-10-11T12:36:00Z</dcterms:created>
  <dcterms:modified xsi:type="dcterms:W3CDTF">2021-10-11T12:36:00Z</dcterms:modified>
</cp:coreProperties>
</file>