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Moreton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eastern australia    </w:t>
      </w:r>
      <w:r>
        <w:t xml:space="preserve">   islands    </w:t>
      </w:r>
      <w:r>
        <w:t xml:space="preserve">   417 000 population    </w:t>
      </w:r>
      <w:r>
        <w:t xml:space="preserve">   habitat    </w:t>
      </w:r>
      <w:r>
        <w:t xml:space="preserve">   mangroves    </w:t>
      </w:r>
      <w:r>
        <w:t xml:space="preserve">   diverse    </w:t>
      </w:r>
      <w:r>
        <w:t xml:space="preserve">   turtles    </w:t>
      </w:r>
      <w:r>
        <w:t xml:space="preserve">   coral reefs    </w:t>
      </w:r>
      <w:r>
        <w:t xml:space="preserve">   coastal    </w:t>
      </w:r>
      <w:r>
        <w:t xml:space="preserve">   leatherback    </w:t>
      </w:r>
      <w:r>
        <w:t xml:space="preserve">   dugongs    </w:t>
      </w:r>
      <w:r>
        <w:t xml:space="preserve">   quandamooka    </w:t>
      </w:r>
      <w:r>
        <w:t xml:space="preserve">   fishing    </w:t>
      </w:r>
      <w:r>
        <w:t xml:space="preserve">   recreational    </w:t>
      </w:r>
      <w:r>
        <w:t xml:space="preserve">   boat strikes    </w:t>
      </w:r>
      <w:r>
        <w:t xml:space="preserve">   dolphins    </w:t>
      </w:r>
      <w:r>
        <w:t xml:space="preserve">   subtropical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Moreton Bay</dc:title>
  <dcterms:created xsi:type="dcterms:W3CDTF">2021-10-11T12:35:27Z</dcterms:created>
  <dcterms:modified xsi:type="dcterms:W3CDTF">2021-10-11T12:35:27Z</dcterms:modified>
</cp:coreProperties>
</file>