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Morning 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biscuits and gravy    </w:t>
      </w:r>
      <w:r>
        <w:t xml:space="preserve">   butterpancakes    </w:t>
      </w:r>
      <w:r>
        <w:t xml:space="preserve">   cereal    </w:t>
      </w:r>
      <w:r>
        <w:t xml:space="preserve">   Coffee    </w:t>
      </w:r>
      <w:r>
        <w:t xml:space="preserve">   Eggs    </w:t>
      </w:r>
      <w:r>
        <w:t xml:space="preserve">   grits    </w:t>
      </w:r>
      <w:r>
        <w:t xml:space="preserve">   hash browns    </w:t>
      </w:r>
      <w:r>
        <w:t xml:space="preserve">   orange juice    </w:t>
      </w:r>
      <w:r>
        <w:t xml:space="preserve">   Sausage    </w:t>
      </w:r>
      <w:r>
        <w:t xml:space="preserve">   syrup    </w:t>
      </w:r>
      <w:r>
        <w:t xml:space="preserve">   waffle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breakfast</dc:title>
  <dcterms:created xsi:type="dcterms:W3CDTF">2021-10-11T12:37:06Z</dcterms:created>
  <dcterms:modified xsi:type="dcterms:W3CDTF">2021-10-11T12:37:06Z</dcterms:modified>
</cp:coreProperties>
</file>