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Mortgages Test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MCOB 3A.2.6 specifies certain restricted terms where only certain words or expressions can be used as a description.  What is the missing word from the following phrase: "***** repayment charge"? (5)</w:t>
            </w:r>
          </w:p>
          <w:p>
            <w:pPr>
              <w:keepLines/>
              <w:pStyle w:val="CluesTiny"/>
            </w:pPr>
            <w:r>
              <w:rPr>
                <w:b w:val="true"/>
                <w:bCs w:val="true"/>
              </w:rPr>
              <w:t xml:space="preserve">6. </w:t>
            </w:r>
            <w:r>
              <w:t xml:space="preserve">How many decimal places should the APRC have? (3)</w:t>
            </w:r>
          </w:p>
          <w:p>
            <w:pPr>
              <w:keepLines/>
              <w:pStyle w:val="CluesTiny"/>
            </w:pPr>
            <w:r>
              <w:rPr>
                <w:b w:val="true"/>
                <w:bCs w:val="true"/>
              </w:rPr>
              <w:t xml:space="preserve">7. </w:t>
            </w:r>
            <w:r>
              <w:t xml:space="preserve">The risk warning "Think carefully before securing other debts against your home.  Your home may be repossessed if you do not keep up repayments on your mortgage." must be used when an advert refers to what? (4, 11) </w:t>
            </w:r>
          </w:p>
          <w:p>
            <w:pPr>
              <w:keepLines/>
              <w:pStyle w:val="CluesTiny"/>
            </w:pPr>
            <w:r>
              <w:rPr>
                <w:b w:val="true"/>
                <w:bCs w:val="true"/>
              </w:rPr>
              <w:t xml:space="preserve">8. </w:t>
            </w:r>
            <w:r>
              <w:t xml:space="preserve">If a mortgage promotion only contains the name of the firm and its logo, what is it classed as? (5, 11)</w:t>
            </w:r>
          </w:p>
          <w:p>
            <w:pPr>
              <w:keepLines/>
              <w:pStyle w:val="CluesTiny"/>
            </w:pPr>
            <w:r>
              <w:rPr>
                <w:b w:val="true"/>
                <w:bCs w:val="true"/>
              </w:rPr>
              <w:t xml:space="preserve">9. </w:t>
            </w:r>
            <w:r>
              <w:t xml:space="preserve">If a mortgage rate is included in an ad, what information about the rate must also be given? (5, 2, 8)</w:t>
            </w:r>
          </w:p>
          <w:p>
            <w:pPr>
              <w:keepLines/>
              <w:pStyle w:val="CluesTiny"/>
            </w:pPr>
            <w:r>
              <w:rPr>
                <w:b w:val="true"/>
                <w:bCs w:val="true"/>
              </w:rPr>
              <w:t xml:space="preserve">10. </w:t>
            </w:r>
            <w:r>
              <w:t xml:space="preserve">An email promoting a mortgage product is an example of what type of financial promotion? (3-4,4)</w:t>
            </w:r>
          </w:p>
          <w:p>
            <w:pPr>
              <w:keepLines/>
              <w:pStyle w:val="CluesTiny"/>
            </w:pPr>
            <w:r>
              <w:rPr>
                <w:b w:val="true"/>
                <w:bCs w:val="true"/>
              </w:rPr>
              <w:t xml:space="preserve">11. </w:t>
            </w:r>
            <w:r>
              <w:t xml:space="preserve">What prominence must the content of the Representative Example (RE) have? (5)</w:t>
            </w:r>
          </w:p>
        </w:tc>
        <w:tc>
          <w:p>
            <w:pPr>
              <w:pStyle w:val="CluesTiny"/>
            </w:pPr>
            <w:r>
              <w:rPr>
                <w:b w:val="true"/>
                <w:bCs w:val="true"/>
              </w:rPr>
              <w:t xml:space="preserve">Down</w:t>
            </w:r>
          </w:p>
          <w:p>
            <w:pPr>
              <w:keepLines/>
              <w:pStyle w:val="CluesTiny"/>
            </w:pPr>
            <w:r>
              <w:rPr>
                <w:b w:val="true"/>
                <w:bCs w:val="true"/>
              </w:rPr>
              <w:t xml:space="preserve">1. </w:t>
            </w:r>
            <w:r>
              <w:t xml:space="preserve">What are mortgages where at least part of the loan is secured by a first charge on land classified as? (10, 6)</w:t>
            </w:r>
          </w:p>
          <w:p>
            <w:pPr>
              <w:keepLines/>
              <w:pStyle w:val="CluesTiny"/>
            </w:pPr>
            <w:r>
              <w:rPr>
                <w:b w:val="true"/>
                <w:bCs w:val="true"/>
              </w:rPr>
              <w:t xml:space="preserve">2. </w:t>
            </w:r>
            <w:r>
              <w:t xml:space="preserve">How must the cost of credit be shown in a mortgage ad promoting the rate or figures?  (14, 6)</w:t>
            </w:r>
          </w:p>
          <w:p>
            <w:pPr>
              <w:keepLines/>
              <w:pStyle w:val="CluesTiny"/>
            </w:pPr>
            <w:r>
              <w:rPr>
                <w:b w:val="true"/>
                <w:bCs w:val="true"/>
              </w:rPr>
              <w:t xml:space="preserve">4. </w:t>
            </w:r>
            <w:r>
              <w:t xml:space="preserve">If a firm reasonably expects a rate to be achieved by at least 51% of customers, what is this considered to be? (13)</w:t>
            </w:r>
          </w:p>
          <w:p>
            <w:pPr>
              <w:keepLines/>
              <w:pStyle w:val="CluesTiny"/>
            </w:pPr>
            <w:r>
              <w:rPr>
                <w:b w:val="true"/>
                <w:bCs w:val="true"/>
              </w:rPr>
              <w:t xml:space="preserve">5. </w:t>
            </w:r>
            <w:r>
              <w:t xml:space="preserve">Which rulebook chapter deals with mortgage financial promotions? (4, 2)</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Mortgages Test</dc:title>
  <dcterms:created xsi:type="dcterms:W3CDTF">2021-10-11T12:37:26Z</dcterms:created>
  <dcterms:modified xsi:type="dcterms:W3CDTF">2021-10-11T12:37:26Z</dcterms:modified>
</cp:coreProperties>
</file>