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and The Burning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Exodus 4:12    </w:t>
      </w:r>
      <w:r>
        <w:t xml:space="preserve">   say    </w:t>
      </w:r>
      <w:r>
        <w:t xml:space="preserve">   to    </w:t>
      </w:r>
      <w:r>
        <w:t xml:space="preserve">   what    </w:t>
      </w:r>
      <w:r>
        <w:t xml:space="preserve">   you    </w:t>
      </w:r>
      <w:r>
        <w:t xml:space="preserve">   teach    </w:t>
      </w:r>
      <w:r>
        <w:t xml:space="preserve">   will    </w:t>
      </w:r>
      <w:r>
        <w:t xml:space="preserve">   and    </w:t>
      </w:r>
      <w:r>
        <w:t xml:space="preserve">   speak    </w:t>
      </w:r>
      <w:r>
        <w:t xml:space="preserve">   help    </w:t>
      </w:r>
      <w:r>
        <w:t xml:space="preserve">   I will    </w:t>
      </w:r>
      <w:r>
        <w:t xml:space="preserve">   go    </w:t>
      </w:r>
      <w:r>
        <w:t xml:space="preserve">  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Burning Bush</dc:title>
  <dcterms:created xsi:type="dcterms:W3CDTF">2021-10-11T12:37:52Z</dcterms:created>
  <dcterms:modified xsi:type="dcterms:W3CDTF">2021-10-11T12:37:52Z</dcterms:modified>
</cp:coreProperties>
</file>