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Lord    </w:t>
      </w:r>
      <w:r>
        <w:t xml:space="preserve">   consumed    </w:t>
      </w:r>
      <w:r>
        <w:t xml:space="preserve">   Egypt    </w:t>
      </w:r>
      <w:r>
        <w:t xml:space="preserve">   holy    </w:t>
      </w:r>
      <w:r>
        <w:t xml:space="preserve">   mountain    </w:t>
      </w:r>
      <w:r>
        <w:t xml:space="preserve">   bush    </w:t>
      </w:r>
      <w:r>
        <w:t xml:space="preserve">   Horeb    </w:t>
      </w:r>
      <w:r>
        <w:t xml:space="preserve">   honey    </w:t>
      </w:r>
      <w:r>
        <w:t xml:space="preserve">   flock    </w:t>
      </w:r>
      <w:r>
        <w:t xml:space="preserve">   Pharoah    </w:t>
      </w:r>
      <w:r>
        <w:t xml:space="preserve">   midian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2021-10-11T12:36:47Z</dcterms:created>
  <dcterms:modified xsi:type="dcterms:W3CDTF">2021-10-11T12:36:47Z</dcterms:modified>
</cp:coreProperties>
</file>