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Mot Croisé de Saint-Valentin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partie d’une plante souvent de couleur vive, qui dure généralement peu de temps et à partir de laquelle se développe la graine ou le fruit</w:t>
            </w:r>
          </w:p>
          <w:p>
            <w:pPr>
              <w:keepLines/>
              <w:pStyle w:val="CluesTiny"/>
            </w:pPr>
            <w:r>
              <w:rPr>
                <w:b w:val="true"/>
                <w:bCs w:val="true"/>
              </w:rPr>
              <w:t xml:space="preserve">10. </w:t>
            </w:r>
            <w:r>
              <w:t xml:space="preserve">un aliment sucré composé de sucre ou de sirop associé à des fruits, du chocolat ou des noix</w:t>
            </w:r>
          </w:p>
          <w:p>
            <w:pPr>
              <w:keepLines/>
              <w:pStyle w:val="CluesTiny"/>
            </w:pPr>
            <w:r>
              <w:rPr>
                <w:b w:val="true"/>
                <w:bCs w:val="true"/>
              </w:rPr>
              <w:t xml:space="preserve">11. </w:t>
            </w:r>
            <w:r>
              <w:t xml:space="preserve">Le 14 février, jour habituel pour envoyer une carte, souvent anonyme, à une personne avec laquelle on est impliqué ou attiré dans une relation amoureuse.</w:t>
            </w:r>
          </w:p>
          <w:p>
            <w:pPr>
              <w:keepLines/>
              <w:pStyle w:val="CluesTiny"/>
            </w:pPr>
            <w:r>
              <w:rPr>
                <w:b w:val="true"/>
                <w:bCs w:val="true"/>
              </w:rPr>
              <w:t xml:space="preserve">12. </w:t>
            </w:r>
            <w:r>
              <w:t xml:space="preserve">une tige aiguisée à l'avant et avec des plumes ou des aubes à l'arrière, tirée d'un arc comme une arme ou pour le plaisir</w:t>
            </w:r>
          </w:p>
          <w:p>
            <w:pPr>
              <w:keepLines/>
              <w:pStyle w:val="CluesTiny"/>
            </w:pPr>
            <w:r>
              <w:rPr>
                <w:b w:val="true"/>
                <w:bCs w:val="true"/>
              </w:rPr>
              <w:t xml:space="preserve">14. </w:t>
            </w:r>
            <w:r>
              <w:t xml:space="preserve">un épineux ou un buisson qui porte généralement des fleurs odorantes rouges, roses, jaunes ou blanches, originaires des régions tempérées du nord De nombreux hybrides et cultivars ont été développés et sont largement cultivés comme plantes ornementales.</w:t>
            </w:r>
          </w:p>
          <w:p>
            <w:pPr>
              <w:keepLines/>
              <w:pStyle w:val="CluesTiny"/>
            </w:pPr>
            <w:r>
              <w:rPr>
                <w:b w:val="true"/>
                <w:bCs w:val="true"/>
              </w:rPr>
              <w:t xml:space="preserve">15. </w:t>
            </w:r>
            <w:r>
              <w:t xml:space="preserve">un sentiment intense d'affection profonde</w:t>
            </w:r>
          </w:p>
          <w:p>
            <w:pPr>
              <w:keepLines/>
              <w:pStyle w:val="CluesTiny"/>
            </w:pPr>
            <w:r>
              <w:rPr>
                <w:b w:val="true"/>
                <w:bCs w:val="true"/>
              </w:rPr>
              <w:t xml:space="preserve">16. </w:t>
            </w:r>
            <w:r>
              <w:t xml:space="preserve">le deuxième mois de l'année, dans l'hémisphère nord, généralement considéré comme le dernier mois d'hiver</w:t>
            </w:r>
          </w:p>
        </w:tc>
        <w:tc>
          <w:p>
            <w:pPr>
              <w:pStyle w:val="CluesTiny"/>
            </w:pPr>
            <w:r>
              <w:rPr>
                <w:b w:val="true"/>
                <w:bCs w:val="true"/>
              </w:rPr>
              <w:t xml:space="preserve">Down</w:t>
            </w:r>
          </w:p>
          <w:p>
            <w:pPr>
              <w:keepLines/>
              <w:pStyle w:val="CluesTiny"/>
            </w:pPr>
            <w:r>
              <w:rPr>
                <w:b w:val="true"/>
                <w:bCs w:val="true"/>
              </w:rPr>
              <w:t xml:space="preserve">1. </w:t>
            </w:r>
            <w:r>
              <w:t xml:space="preserve">un être spirituel censé agir en tant que serviteur, agent ou messager de Dieu, représenté conventionnellement sous forme humaine avec des ailes et une longue robe</w:t>
            </w:r>
          </w:p>
          <w:p>
            <w:pPr>
              <w:keepLines/>
              <w:pStyle w:val="CluesTiny"/>
            </w:pPr>
            <w:r>
              <w:rPr>
                <w:b w:val="true"/>
                <w:bCs w:val="true"/>
              </w:rPr>
              <w:t xml:space="preserve">2. </w:t>
            </w:r>
            <w:r>
              <w:t xml:space="preserve">partie d’une plante souvent de couleur vive, qui dure généralement peu de temps et à partir de laquelle se développe la graine ou le fruit</w:t>
            </w:r>
          </w:p>
          <w:p>
            <w:pPr>
              <w:keepLines/>
              <w:pStyle w:val="CluesTiny"/>
            </w:pPr>
            <w:r>
              <w:rPr>
                <w:b w:val="true"/>
                <w:bCs w:val="true"/>
              </w:rPr>
              <w:t xml:space="preserve">4. </w:t>
            </w:r>
            <w:r>
              <w:t xml:space="preserve">une compagne régulière avec laquelle une personne a une relation amoureuse</w:t>
            </w:r>
          </w:p>
          <w:p>
            <w:pPr>
              <w:keepLines/>
              <w:pStyle w:val="CluesTiny"/>
            </w:pPr>
            <w:r>
              <w:rPr>
                <w:b w:val="true"/>
                <w:bCs w:val="true"/>
              </w:rPr>
              <w:t xml:space="preserve">5. </w:t>
            </w:r>
            <w:r>
              <w:t xml:space="preserve">Dans la mythologie classique, est le dieu du désir, de l'amour érotique, de l'attraction et de l'affection. Il est souvent décrit comme le fils de la déesse de l'amour Vénus et du dieu de la guerre Mars</w:t>
            </w:r>
          </w:p>
          <w:p>
            <w:pPr>
              <w:keepLines/>
              <w:pStyle w:val="CluesTiny"/>
            </w:pPr>
            <w:r>
              <w:rPr>
                <w:b w:val="true"/>
                <w:bCs w:val="true"/>
              </w:rPr>
              <w:t xml:space="preserve">6. </w:t>
            </w:r>
            <w:r>
              <w:t xml:space="preserve">une préparation alimentaire sous forme de pâte ou de bloc solide à base de graines de cacao torréfiées et moulues, généralement sucrées</w:t>
            </w:r>
          </w:p>
          <w:p>
            <w:pPr>
              <w:keepLines/>
              <w:pStyle w:val="CluesTiny"/>
            </w:pPr>
            <w:r>
              <w:rPr>
                <w:b w:val="true"/>
                <w:bCs w:val="true"/>
              </w:rPr>
              <w:t xml:space="preserve">7. </w:t>
            </w:r>
            <w:r>
              <w:t xml:space="preserve">est considéré comme le centre des pensées et des émotions d'une personne, notamment de l'amour ou de la compassion</w:t>
            </w:r>
          </w:p>
          <w:p>
            <w:pPr>
              <w:keepLines/>
              <w:pStyle w:val="CluesTiny"/>
            </w:pPr>
            <w:r>
              <w:rPr>
                <w:b w:val="true"/>
                <w:bCs w:val="true"/>
              </w:rPr>
              <w:t xml:space="preserve">8. </w:t>
            </w:r>
            <w:r>
              <w:t xml:space="preserve">est un morceau de papier cartonné illustré ou de haute qualité comportant une expression d’amitié ou autre sentiment</w:t>
            </w:r>
          </w:p>
          <w:p>
            <w:pPr>
              <w:keepLines/>
              <w:pStyle w:val="CluesTiny"/>
            </w:pPr>
            <w:r>
              <w:rPr>
                <w:b w:val="true"/>
                <w:bCs w:val="true"/>
              </w:rPr>
              <w:t xml:space="preserve">9. </w:t>
            </w:r>
            <w:r>
              <w:t xml:space="preserve">serre fort quelqu'un dans les bras, généralement pour exprimer son affection</w:t>
            </w:r>
          </w:p>
          <w:p>
            <w:pPr>
              <w:keepLines/>
              <w:pStyle w:val="CluesTiny"/>
            </w:pPr>
            <w:r>
              <w:rPr>
                <w:b w:val="true"/>
                <w:bCs w:val="true"/>
              </w:rPr>
              <w:t xml:space="preserve">13. </w:t>
            </w:r>
            <w:r>
              <w:t xml:space="preserve">un compagnon masculin régulier avec lequel on a une relation amoureuse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 Croisé de Saint-Valentin</dc:title>
  <dcterms:created xsi:type="dcterms:W3CDTF">2021-10-12T14:37:58Z</dcterms:created>
  <dcterms:modified xsi:type="dcterms:W3CDTF">2021-10-12T14:37:58Z</dcterms:modified>
</cp:coreProperties>
</file>