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Mot-croisé géo</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Poteaux qui permette à soutenir une maison afin d'éviter des innondations </w:t>
            </w:r>
          </w:p>
          <w:p>
            <w:pPr>
              <w:keepLines/>
              <w:pStyle w:val="CluesTiny"/>
            </w:pPr>
            <w:r>
              <w:rPr>
                <w:b w:val="true"/>
                <w:bCs w:val="true"/>
              </w:rPr>
              <w:t xml:space="preserve">8. </w:t>
            </w:r>
            <w:r>
              <w:t xml:space="preserve">Action de réclamer ce qui est dû, l'exercice d'un droit</w:t>
            </w:r>
          </w:p>
          <w:p>
            <w:pPr>
              <w:keepLines/>
              <w:pStyle w:val="CluesTiny"/>
            </w:pPr>
            <w:r>
              <w:rPr>
                <w:b w:val="true"/>
                <w:bCs w:val="true"/>
              </w:rPr>
              <w:t xml:space="preserve">11. </w:t>
            </w:r>
            <w:r>
              <w:t xml:space="preserve">Qui est exposés à recevoir des blessures ou des coups</w:t>
            </w:r>
          </w:p>
          <w:p>
            <w:pPr>
              <w:keepLines/>
              <w:pStyle w:val="CluesTiny"/>
            </w:pPr>
            <w:r>
              <w:rPr>
                <w:b w:val="true"/>
                <w:bCs w:val="true"/>
              </w:rPr>
              <w:t xml:space="preserve">12. </w:t>
            </w:r>
            <w:r>
              <w:t xml:space="preserve">Ensemble d'iles en groupe sur une surface maritime plus ou moins étendu </w:t>
            </w:r>
          </w:p>
          <w:p>
            <w:pPr>
              <w:keepLines/>
              <w:pStyle w:val="CluesTiny"/>
            </w:pPr>
            <w:r>
              <w:rPr>
                <w:b w:val="true"/>
                <w:bCs w:val="true"/>
              </w:rPr>
              <w:t xml:space="preserve">14. </w:t>
            </w:r>
            <w:r>
              <w:t xml:space="preserve">Phénomène perinicieux, nuisible qui atteint un grand nombre d'individus </w:t>
            </w:r>
          </w:p>
          <w:p>
            <w:pPr>
              <w:keepLines/>
              <w:pStyle w:val="CluesTiny"/>
            </w:pPr>
            <w:r>
              <w:rPr>
                <w:b w:val="true"/>
                <w:bCs w:val="true"/>
              </w:rPr>
              <w:t xml:space="preserve">15. </w:t>
            </w:r>
            <w:r>
              <w:t xml:space="preserve">La ville la plus grande et importante d'une région ou d'un pays</w:t>
            </w:r>
          </w:p>
          <w:p>
            <w:pPr>
              <w:keepLines/>
              <w:pStyle w:val="CluesTiny"/>
            </w:pPr>
            <w:r>
              <w:rPr>
                <w:b w:val="true"/>
                <w:bCs w:val="true"/>
              </w:rPr>
              <w:t xml:space="preserve">16. </w:t>
            </w:r>
            <w:r>
              <w:t xml:space="preserve">Remblai longitudinal permettant de faire dévier la lave</w:t>
            </w:r>
          </w:p>
          <w:p>
            <w:pPr>
              <w:keepLines/>
              <w:pStyle w:val="CluesTiny"/>
            </w:pPr>
            <w:r>
              <w:rPr>
                <w:b w:val="true"/>
                <w:bCs w:val="true"/>
              </w:rPr>
              <w:t xml:space="preserve">17. </w:t>
            </w:r>
            <w:r>
              <w:t xml:space="preserve">Secteur très défavorisé d'une ville </w:t>
            </w:r>
          </w:p>
          <w:p>
            <w:pPr>
              <w:keepLines/>
              <w:pStyle w:val="CluesTiny"/>
            </w:pPr>
            <w:r>
              <w:rPr>
                <w:b w:val="true"/>
                <w:bCs w:val="true"/>
              </w:rPr>
              <w:t xml:space="preserve">18. </w:t>
            </w:r>
            <w:r>
              <w:t xml:space="preserve">Fait naturel constaté, susceptible d'étude scientifique</w:t>
            </w:r>
          </w:p>
          <w:p>
            <w:pPr>
              <w:keepLines/>
              <w:pStyle w:val="CluesTiny"/>
            </w:pPr>
            <w:r>
              <w:rPr>
                <w:b w:val="true"/>
                <w:bCs w:val="true"/>
              </w:rPr>
              <w:t xml:space="preserve">19. </w:t>
            </w:r>
            <w:r>
              <w:t xml:space="preserve">Classe les tornades en ordre de gravité</w:t>
            </w:r>
          </w:p>
          <w:p>
            <w:pPr>
              <w:keepLines/>
              <w:pStyle w:val="CluesTiny"/>
            </w:pPr>
            <w:r>
              <w:rPr>
                <w:b w:val="true"/>
                <w:bCs w:val="true"/>
              </w:rPr>
              <w:t xml:space="preserve">20. </w:t>
            </w:r>
            <w:r>
              <w:t xml:space="preserve">Fragment de la croûte terrestre</w:t>
            </w:r>
          </w:p>
        </w:tc>
        <w:tc>
          <w:p>
            <w:pPr>
              <w:pStyle w:val="CluesTiny"/>
            </w:pPr>
            <w:r>
              <w:rPr>
                <w:b w:val="true"/>
                <w:bCs w:val="true"/>
              </w:rPr>
              <w:t xml:space="preserve">Down</w:t>
            </w:r>
          </w:p>
          <w:p>
            <w:pPr>
              <w:keepLines/>
              <w:pStyle w:val="CluesTiny"/>
            </w:pPr>
            <w:r>
              <w:rPr>
                <w:b w:val="true"/>
                <w:bCs w:val="true"/>
              </w:rPr>
              <w:t xml:space="preserve">1. </w:t>
            </w:r>
            <w:r>
              <w:t xml:space="preserve">Classifie l'intensité des cyclones tropicaus,ouragans</w:t>
            </w:r>
          </w:p>
          <w:p>
            <w:pPr>
              <w:keepLines/>
              <w:pStyle w:val="CluesTiny"/>
            </w:pPr>
            <w:r>
              <w:rPr>
                <w:b w:val="true"/>
                <w:bCs w:val="true"/>
              </w:rPr>
              <w:t xml:space="preserve">2. </w:t>
            </w:r>
            <w:r>
              <w:t xml:space="preserve">Ligne décrite dans l'air ou dans l'espace par un corps en mouvement</w:t>
            </w:r>
          </w:p>
          <w:p>
            <w:pPr>
              <w:keepLines/>
              <w:pStyle w:val="CluesTiny"/>
            </w:pPr>
            <w:r>
              <w:rPr>
                <w:b w:val="true"/>
                <w:bCs w:val="true"/>
              </w:rPr>
              <w:t xml:space="preserve">3. </w:t>
            </w:r>
            <w:r>
              <w:t xml:space="preserve">Détérioration progressive d'un objet </w:t>
            </w:r>
          </w:p>
          <w:p>
            <w:pPr>
              <w:keepLines/>
              <w:pStyle w:val="CluesTiny"/>
            </w:pPr>
            <w:r>
              <w:rPr>
                <w:b w:val="true"/>
                <w:bCs w:val="true"/>
              </w:rPr>
              <w:t xml:space="preserve">4. </w:t>
            </w:r>
            <w:r>
              <w:t xml:space="preserve">Technique permettant l'exploitation rationnelle des forêts tout en assurant leur conservation et leur régénération </w:t>
            </w:r>
          </w:p>
          <w:p>
            <w:pPr>
              <w:keepLines/>
              <w:pStyle w:val="CluesTiny"/>
            </w:pPr>
            <w:r>
              <w:rPr>
                <w:b w:val="true"/>
                <w:bCs w:val="true"/>
              </w:rPr>
              <w:t xml:space="preserve">5. </w:t>
            </w:r>
            <w:r>
              <w:t xml:space="preserve">En grande quantité </w:t>
            </w:r>
          </w:p>
          <w:p>
            <w:pPr>
              <w:keepLines/>
              <w:pStyle w:val="CluesTiny"/>
            </w:pPr>
            <w:r>
              <w:rPr>
                <w:b w:val="true"/>
                <w:bCs w:val="true"/>
              </w:rPr>
              <w:t xml:space="preserve">6. </w:t>
            </w:r>
            <w:r>
              <w:t xml:space="preserve">Ensemble des ouvrages constituant la fondation d'une construction </w:t>
            </w:r>
          </w:p>
          <w:p>
            <w:pPr>
              <w:keepLines/>
              <w:pStyle w:val="CluesTiny"/>
            </w:pPr>
            <w:r>
              <w:rPr>
                <w:b w:val="true"/>
                <w:bCs w:val="true"/>
              </w:rPr>
              <w:t xml:space="preserve">9. </w:t>
            </w:r>
            <w:r>
              <w:t xml:space="preserve">Fissure </w:t>
            </w:r>
          </w:p>
          <w:p>
            <w:pPr>
              <w:keepLines/>
              <w:pStyle w:val="CluesTiny"/>
            </w:pPr>
            <w:r>
              <w:rPr>
                <w:b w:val="true"/>
                <w:bCs w:val="true"/>
              </w:rPr>
              <w:t xml:space="preserve">10. </w:t>
            </w:r>
            <w:r>
              <w:t xml:space="preserve">une secousse du sol résultant de la libération brusque d'énergie accumulée par les contraintes exercées sur les roches. Cette libération d'énergie se fait par rupture le long d'une faille, généralement préexistante.</w:t>
            </w:r>
          </w:p>
          <w:p>
            <w:pPr>
              <w:keepLines/>
              <w:pStyle w:val="CluesTiny"/>
            </w:pPr>
            <w:r>
              <w:rPr>
                <w:b w:val="true"/>
                <w:bCs w:val="true"/>
              </w:rPr>
              <w:t xml:space="preserve">13. </w:t>
            </w:r>
            <w:r>
              <w:t xml:space="preserve">Consistant de plusieurs ethnicité</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Mot-croisé géo</dc:title>
  <dcterms:created xsi:type="dcterms:W3CDTF">2021-10-11T12:37:31Z</dcterms:created>
  <dcterms:modified xsi:type="dcterms:W3CDTF">2021-10-11T12:37:31Z</dcterms:modified>
</cp:coreProperties>
</file>