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and 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fear    </w:t>
      </w:r>
      <w:r>
        <w:t xml:space="preserve">   expressions    </w:t>
      </w:r>
      <w:r>
        <w:t xml:space="preserve">   behaviour    </w:t>
      </w:r>
      <w:r>
        <w:t xml:space="preserve">   arousal    </w:t>
      </w:r>
      <w:r>
        <w:t xml:space="preserve">   instinct    </w:t>
      </w:r>
      <w:r>
        <w:t xml:space="preserve">   evolutionary    </w:t>
      </w:r>
      <w:r>
        <w:t xml:space="preserve">   belonging    </w:t>
      </w:r>
      <w:r>
        <w:t xml:space="preserve">   sex    </w:t>
      </w:r>
      <w:r>
        <w:t xml:space="preserve">   hunger    </w:t>
      </w:r>
      <w:r>
        <w:t xml:space="preserve">   emotion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and Emotion</dc:title>
  <dcterms:created xsi:type="dcterms:W3CDTF">2021-10-11T12:38:43Z</dcterms:created>
  <dcterms:modified xsi:type="dcterms:W3CDTF">2021-10-11T12:38:43Z</dcterms:modified>
</cp:coreProperties>
</file>