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guidance    </w:t>
      </w:r>
      <w:r>
        <w:t xml:space="preserve">   excuses    </w:t>
      </w:r>
      <w:r>
        <w:t xml:space="preserve">   responsibilities    </w:t>
      </w:r>
      <w:r>
        <w:t xml:space="preserve">   procrastination    </w:t>
      </w:r>
      <w:r>
        <w:t xml:space="preserve">   appreciation    </w:t>
      </w:r>
      <w:r>
        <w:t xml:space="preserve">   perception    </w:t>
      </w:r>
      <w:r>
        <w:t xml:space="preserve">   exams    </w:t>
      </w:r>
      <w:r>
        <w:t xml:space="preserve">   assignments    </w:t>
      </w:r>
      <w:r>
        <w:t xml:space="preserve">   clubs    </w:t>
      </w:r>
      <w:r>
        <w:t xml:space="preserve">   sports    </w:t>
      </w:r>
      <w:r>
        <w:t xml:space="preserve">   healthy    </w:t>
      </w:r>
      <w:r>
        <w:t xml:space="preserve">   knowledge    </w:t>
      </w:r>
      <w:r>
        <w:t xml:space="preserve">   Time management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2021-10-11T12:39:30Z</dcterms:created>
  <dcterms:modified xsi:type="dcterms:W3CDTF">2021-10-11T12:39:30Z</dcterms:modified>
</cp:coreProperties>
</file>