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Mots croisés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il a découvert la cote de le Amerique du nord dans 1497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un instrument contenant un pointeur magnétisé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il était un exlorateur portugais et le premier européen a atteindre Inde par la mer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la Louvre et les bagettes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il était un explorateur italien, financier, et un navigateur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un arc de 90 degrés et une chaine = un......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un mémorandum qui permettait à le homme de quart ou le timonier de noter pour chaque demi-heure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il a cru que il a trouvé les indes, ce qui etaitent vraiement heuti et le Republic Dominicain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un pays des iles britanniques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un marin chinois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il a organiséle expédition espagnole aux indes orientales de 1519 à 1522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un navigateur, un figure dans les premiers jours de le empire portugais.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il a cartographié le golf de Saint Lauren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un pays de Europe du sud, a la frontière de espagne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delicieuse pasta et pizza!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elle est la reine du royaume-uni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un petit voilier très maniable développé au XVe siècle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il etait un capitaine de mer anglais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 il a navigué autour de la pointe la plus méridionale de le Afrique en 1488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un nation vraiement populé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une mesure de la vitesse </w:t>
            </w:r>
          </w:p>
        </w:tc>
      </w:tr>
    </w:tbl>
    <w:p>
      <w:pPr>
        <w:pStyle w:val="WordBankLarge"/>
      </w:pPr>
      <w:r>
        <w:t xml:space="preserve">   prince Henri    </w:t>
      </w:r>
      <w:r>
        <w:t xml:space="preserve">   Portugal    </w:t>
      </w:r>
      <w:r>
        <w:t xml:space="preserve">   Zheng He    </w:t>
      </w:r>
      <w:r>
        <w:t xml:space="preserve">   chine    </w:t>
      </w:r>
      <w:r>
        <w:t xml:space="preserve">   Christophe Colomb    </w:t>
      </w:r>
      <w:r>
        <w:t xml:space="preserve">   Italie    </w:t>
      </w:r>
      <w:r>
        <w:t xml:space="preserve">   La Reine Elizabeth    </w:t>
      </w:r>
      <w:r>
        <w:t xml:space="preserve">   Angleterre    </w:t>
      </w:r>
      <w:r>
        <w:t xml:space="preserve">   Jacques Cartier    </w:t>
      </w:r>
      <w:r>
        <w:t xml:space="preserve">   France    </w:t>
      </w:r>
      <w:r>
        <w:t xml:space="preserve">   Ferdinand Magellan    </w:t>
      </w:r>
      <w:r>
        <w:t xml:space="preserve">   Vasco De Gama    </w:t>
      </w:r>
      <w:r>
        <w:t xml:space="preserve">   Francis Drake    </w:t>
      </w:r>
      <w:r>
        <w:t xml:space="preserve">   Caravelle    </w:t>
      </w:r>
      <w:r>
        <w:t xml:space="preserve">   Boussole    </w:t>
      </w:r>
      <w:r>
        <w:t xml:space="preserve">   Loch    </w:t>
      </w:r>
      <w:r>
        <w:t xml:space="preserve">   un Quadrant    </w:t>
      </w:r>
      <w:r>
        <w:t xml:space="preserve">   Renard    </w:t>
      </w:r>
      <w:r>
        <w:t xml:space="preserve">   Vespucci    </w:t>
      </w:r>
      <w:r>
        <w:t xml:space="preserve">   Cabot    </w:t>
      </w:r>
      <w:r>
        <w:t xml:space="preserve">   Dias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Mots croisés</dc:title>
  <dcterms:created xsi:type="dcterms:W3CDTF">2021-10-11T12:40:01Z</dcterms:created>
  <dcterms:modified xsi:type="dcterms:W3CDTF">2021-10-11T12:40:01Z</dcterms:modified>
</cp:coreProperties>
</file>