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Movement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class    </w:t>
      </w:r>
      <w:r>
        <w:t xml:space="preserve">   advantage    </w:t>
      </w:r>
      <w:r>
        <w:t xml:space="preserve">   efficiency    </w:t>
      </w:r>
      <w:r>
        <w:t xml:space="preserve">   mechanical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muscles    </w:t>
      </w:r>
      <w:r>
        <w:t xml:space="preserve">   resistance    </w:t>
      </w:r>
      <w:r>
        <w:t xml:space="preserve">   rigid    </w:t>
      </w:r>
      <w:r>
        <w:t xml:space="preserve">   effort    </w:t>
      </w:r>
      <w:r>
        <w:t xml:space="preserve">   load    </w:t>
      </w:r>
      <w:r>
        <w:t xml:space="preserve">   fulcrum    </w:t>
      </w:r>
      <w:r>
        <w:t xml:space="preserve">   lever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Analysis</dc:title>
  <dcterms:created xsi:type="dcterms:W3CDTF">2021-10-11T12:40:49Z</dcterms:created>
  <dcterms:modified xsi:type="dcterms:W3CDTF">2021-10-11T12:40:49Z</dcterms:modified>
</cp:coreProperties>
</file>