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Movements of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deposition    </w:t>
      </w:r>
      <w:r>
        <w:t xml:space="preserve">   englacial    </w:t>
      </w:r>
      <w:r>
        <w:t xml:space="preserve">   grading    </w:t>
      </w:r>
      <w:r>
        <w:t xml:space="preserve">   ice stream    </w:t>
      </w:r>
      <w:r>
        <w:t xml:space="preserve">   imbrication    </w:t>
      </w:r>
      <w:r>
        <w:t xml:space="preserve">   meltwater    </w:t>
      </w:r>
      <w:r>
        <w:t xml:space="preserve">   orientation    </w:t>
      </w:r>
      <w:r>
        <w:t xml:space="preserve">   sediment    </w:t>
      </w:r>
      <w:r>
        <w:t xml:space="preserve">   sorting    </w:t>
      </w:r>
      <w:r>
        <w:t xml:space="preserve">   stratification    </w:t>
      </w:r>
      <w:r>
        <w:t xml:space="preserve">   striations    </w:t>
      </w:r>
      <w:r>
        <w:t xml:space="preserve">   sub-glacial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Movements of water</dc:title>
  <dcterms:created xsi:type="dcterms:W3CDTF">2021-10-11T12:40:27Z</dcterms:created>
  <dcterms:modified xsi:type="dcterms:W3CDTF">2021-10-11T12:40:27Z</dcterms:modified>
</cp:coreProperties>
</file>