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Popper's Penguin (Ch. 5-7)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reproach    </w:t>
      </w:r>
      <w:r>
        <w:t xml:space="preserve">   subdued    </w:t>
      </w:r>
      <w:r>
        <w:t xml:space="preserve">   thoroughness    </w:t>
      </w:r>
      <w:r>
        <w:t xml:space="preserve">   belatedly    </w:t>
      </w:r>
      <w:r>
        <w:t xml:space="preserve">   reluctantly    </w:t>
      </w:r>
      <w:r>
        <w:t xml:space="preserve">   distinctly    </w:t>
      </w:r>
      <w:r>
        <w:t xml:space="preserve">   ordinance    </w:t>
      </w:r>
      <w:r>
        <w:t xml:space="preserve">   municipal    </w:t>
      </w:r>
      <w:r>
        <w:t xml:space="preserve">   dignit y    </w:t>
      </w:r>
      <w:r>
        <w:t xml:space="preserve">   indignantly    </w:t>
      </w:r>
      <w:r>
        <w:t xml:space="preserve">   ventilating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Popper's Penguin (Ch. 5-7)</dc:title>
  <dcterms:created xsi:type="dcterms:W3CDTF">2021-10-11T12:42:28Z</dcterms:created>
  <dcterms:modified xsi:type="dcterms:W3CDTF">2021-10-11T12:42:28Z</dcterms:modified>
</cp:coreProperties>
</file>