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Mudfish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Gambusia    </w:t>
      </w:r>
      <w:r>
        <w:t xml:space="preserve">   Agriculture    </w:t>
      </w:r>
      <w:r>
        <w:t xml:space="preserve">   Habitat    </w:t>
      </w:r>
      <w:r>
        <w:t xml:space="preserve">   Destruction    </w:t>
      </w:r>
      <w:r>
        <w:t xml:space="preserve">   Black    </w:t>
      </w:r>
      <w:r>
        <w:t xml:space="preserve">   Brown    </w:t>
      </w:r>
      <w:r>
        <w:t xml:space="preserve">   Canterbury    </w:t>
      </w:r>
      <w:r>
        <w:t xml:space="preserve">   Cattle    </w:t>
      </w:r>
      <w:r>
        <w:t xml:space="preserve">   Fire    </w:t>
      </w:r>
      <w:r>
        <w:t xml:space="preserve">   Mudfish    </w:t>
      </w:r>
      <w:r>
        <w:t xml:space="preserve">   Northland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Mudfish</dc:title>
  <dcterms:created xsi:type="dcterms:W3CDTF">2021-10-11T12:49:46Z</dcterms:created>
  <dcterms:modified xsi:type="dcterms:W3CDTF">2021-10-11T12:49:46Z</dcterms:modified>
</cp:coreProperties>
</file>