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Teaspoon    </w:t>
      </w:r>
      <w:r>
        <w:t xml:space="preserve">   Eggs    </w:t>
      </w:r>
      <w:r>
        <w:t xml:space="preserve">   Mix    </w:t>
      </w:r>
      <w:r>
        <w:t xml:space="preserve">   Combine    </w:t>
      </w:r>
      <w:r>
        <w:t xml:space="preserve">   Healthy eating    </w:t>
      </w:r>
      <w:r>
        <w:t xml:space="preserve">   Sweet    </w:t>
      </w:r>
      <w:r>
        <w:t xml:space="preserve">   Savoury    </w:t>
      </w:r>
      <w:r>
        <w:t xml:space="preserve">   Flour    </w:t>
      </w:r>
      <w:r>
        <w:t xml:space="preserve">   Preheat    </w:t>
      </w:r>
      <w:r>
        <w:t xml:space="preserve">   Temperature    </w:t>
      </w:r>
      <w:r>
        <w:t xml:space="preserve">   Flavour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Muffins</dc:title>
  <dcterms:created xsi:type="dcterms:W3CDTF">2021-10-11T12:48:51Z</dcterms:created>
  <dcterms:modified xsi:type="dcterms:W3CDTF">2021-10-11T12:48:51Z</dcterms:modified>
</cp:coreProperties>
</file>