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accessibility    </w:t>
      </w:r>
      <w:r>
        <w:t xml:space="preserve">   graphicaluserinterface    </w:t>
      </w:r>
      <w:r>
        <w:t xml:space="preserve">   colourscheme    </w:t>
      </w:r>
      <w:r>
        <w:t xml:space="preserve">   font    </w:t>
      </w:r>
      <w:r>
        <w:t xml:space="preserve">   consistency    </w:t>
      </w:r>
      <w:r>
        <w:t xml:space="preserve">   images    </w:t>
      </w:r>
      <w:r>
        <w:t xml:space="preserve">   housestyle    </w:t>
      </w:r>
      <w:r>
        <w:t xml:space="preserve">   text    </w:t>
      </w:r>
      <w:r>
        <w:t xml:space="preserve">   audio    </w:t>
      </w:r>
      <w:r>
        <w:t xml:space="preserve">   animation    </w:t>
      </w:r>
      <w:r>
        <w:t xml:space="preserve">   video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Multimedia</dc:title>
  <dcterms:created xsi:type="dcterms:W3CDTF">2021-10-11T12:50:21Z</dcterms:created>
  <dcterms:modified xsi:type="dcterms:W3CDTF">2021-10-11T12:50:21Z</dcterms:modified>
</cp:coreProperties>
</file>