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Multiple Myeloma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HYPERVISCOSITY    </w:t>
      </w:r>
      <w:r>
        <w:t xml:space="preserve">   THROMBOEMBOLIC EVENTS    </w:t>
      </w:r>
      <w:r>
        <w:t xml:space="preserve">   NO CURE    </w:t>
      </w:r>
      <w:r>
        <w:t xml:space="preserve">   CHEMOTHERAPY    </w:t>
      </w:r>
      <w:r>
        <w:t xml:space="preserve">   RADIATION THERAPY    </w:t>
      </w:r>
      <w:r>
        <w:t xml:space="preserve">   ANEMIA    </w:t>
      </w:r>
      <w:r>
        <w:t xml:space="preserve">   OSTEOPOROSIS    </w:t>
      </w:r>
      <w:r>
        <w:t xml:space="preserve">   LYTIC LESIONS    </w:t>
      </w:r>
      <w:r>
        <w:t xml:space="preserve">   MYELOMA    </w:t>
      </w:r>
      <w:r>
        <w:t xml:space="preserve">   PERIPHERAL NEUROPATHY    </w:t>
      </w:r>
      <w:r>
        <w:t xml:space="preserve">   PLASMACYTOMAS    </w:t>
      </w:r>
      <w:r>
        <w:t xml:space="preserve">   BONE DESTRUCTION    </w:t>
      </w:r>
      <w:r>
        <w:t xml:space="preserve">   BONE PAIN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Multiple Myeloma</dc:title>
  <dcterms:created xsi:type="dcterms:W3CDTF">2021-10-11T12:49:48Z</dcterms:created>
  <dcterms:modified xsi:type="dcterms:W3CDTF">2021-10-11T12:49:48Z</dcterms:modified>
</cp:coreProperties>
</file>