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Therapist    </w:t>
      </w:r>
      <w:r>
        <w:t xml:space="preserve">   Rehabilitation    </w:t>
      </w:r>
      <w:r>
        <w:t xml:space="preserve">   Unpredictable    </w:t>
      </w:r>
      <w:r>
        <w:t xml:space="preserve">   Disability    </w:t>
      </w:r>
      <w:r>
        <w:t xml:space="preserve">   Support    </w:t>
      </w:r>
      <w:r>
        <w:t xml:space="preserve">   Paralysis    </w:t>
      </w:r>
      <w:r>
        <w:t xml:space="preserve">   Exercise    </w:t>
      </w:r>
      <w:r>
        <w:t xml:space="preserve">   Autoimmune Disease    </w:t>
      </w:r>
      <w:r>
        <w:t xml:space="preserve">   Treatment    </w:t>
      </w:r>
      <w:r>
        <w:t xml:space="preserve">   Balance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2021-10-11T12:50:24Z</dcterms:created>
  <dcterms:modified xsi:type="dcterms:W3CDTF">2021-10-11T12:50:24Z</dcterms:modified>
</cp:coreProperties>
</file>