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Murder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AIDS    </w:t>
      </w:r>
      <w:r>
        <w:t xml:space="preserve">   Blood    </w:t>
      </w:r>
      <w:r>
        <w:t xml:space="preserve">   Daniel    </w:t>
      </w:r>
      <w:r>
        <w:t xml:space="preserve">   Guilty    </w:t>
      </w:r>
      <w:r>
        <w:t xml:space="preserve">   Highway    </w:t>
      </w:r>
      <w:r>
        <w:t xml:space="preserve">   Indiana    </w:t>
      </w:r>
      <w:r>
        <w:t xml:space="preserve">   Knife    </w:t>
      </w:r>
      <w:r>
        <w:t xml:space="preserve">   Murder    </w:t>
      </w:r>
      <w:r>
        <w:t xml:space="preserve">   Penalty    </w:t>
      </w:r>
      <w:r>
        <w:t xml:space="preserve">   Serial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case</dc:title>
  <dcterms:created xsi:type="dcterms:W3CDTF">2021-10-11T12:51:09Z</dcterms:created>
  <dcterms:modified xsi:type="dcterms:W3CDTF">2021-10-11T12:51:09Z</dcterms:modified>
</cp:coreProperties>
</file>