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tibialis anterior    </w:t>
      </w:r>
      <w:r>
        <w:t xml:space="preserve">   gastrocnemius    </w:t>
      </w:r>
      <w:r>
        <w:t xml:space="preserve">   gluteals    </w:t>
      </w:r>
      <w:r>
        <w:t xml:space="preserve">   hip flexors    </w:t>
      </w:r>
      <w:r>
        <w:t xml:space="preserve">   rotator cuff    </w:t>
      </w:r>
      <w:r>
        <w:t xml:space="preserve">   deltoid    </w:t>
      </w:r>
      <w:r>
        <w:t xml:space="preserve">   latissimus dorsi    </w:t>
      </w:r>
      <w:r>
        <w:t xml:space="preserve">   pectorals    </w:t>
      </w:r>
      <w:r>
        <w:t xml:space="preserve">   abdominals    </w:t>
      </w:r>
      <w:r>
        <w:t xml:space="preserve">   tricep    </w:t>
      </w:r>
      <w:r>
        <w:t xml:space="preserve">   bicep    </w:t>
      </w:r>
      <w:r>
        <w:t xml:space="preserve">   quadricep    </w:t>
      </w:r>
      <w:r>
        <w:t xml:space="preserve">   Hamstring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2021-10-11T12:52:09Z</dcterms:created>
  <dcterms:modified xsi:type="dcterms:W3CDTF">2021-10-11T12:52:09Z</dcterms:modified>
</cp:coreProperties>
</file>