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Romantic    </w:t>
      </w:r>
      <w:r>
        <w:t xml:space="preserve">   Pop    </w:t>
      </w:r>
      <w:r>
        <w:t xml:space="preserve">   NewAge    </w:t>
      </w:r>
      <w:r>
        <w:t xml:space="preserve">   Classical    </w:t>
      </w:r>
      <w:r>
        <w:t xml:space="preserve">   Swing    </w:t>
      </w:r>
      <w:r>
        <w:t xml:space="preserve">   Blues    </w:t>
      </w:r>
      <w:r>
        <w:t xml:space="preserve">   HipHop    </w:t>
      </w:r>
      <w:r>
        <w:t xml:space="preserve">   Gospel    </w:t>
      </w:r>
      <w:r>
        <w:t xml:space="preserve">   Rap    </w:t>
      </w:r>
      <w:r>
        <w:t xml:space="preserve">   Rock    </w:t>
      </w:r>
      <w:r>
        <w:t xml:space="preserve">   Country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Genre</dc:title>
  <dcterms:created xsi:type="dcterms:W3CDTF">2021-10-11T12:53:31Z</dcterms:created>
  <dcterms:modified xsi:type="dcterms:W3CDTF">2021-10-11T12:53:31Z</dcterms:modified>
</cp:coreProperties>
</file>