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Smooth    </w:t>
      </w:r>
      <w:r>
        <w:t xml:space="preserve">   Quiet    </w:t>
      </w:r>
      <w:r>
        <w:t xml:space="preserve">   Loud    </w:t>
      </w:r>
      <w:r>
        <w:t xml:space="preserve">   Piano    </w:t>
      </w:r>
      <w:r>
        <w:t xml:space="preserve">   Keyboard    </w:t>
      </w:r>
      <w:r>
        <w:t xml:space="preserve">   Staccato    </w:t>
      </w:r>
      <w:r>
        <w:t xml:space="preserve">   Legato    </w:t>
      </w:r>
      <w:r>
        <w:t xml:space="preserve">   Forte    </w:t>
      </w:r>
      <w:r>
        <w:t xml:space="preserve">   Bass Clef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(1)</dc:title>
  <dcterms:created xsi:type="dcterms:W3CDTF">2021-10-11T12:55:21Z</dcterms:created>
  <dcterms:modified xsi:type="dcterms:W3CDTF">2021-10-11T12:55:21Z</dcterms:modified>
</cp:coreProperties>
</file>