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Theory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stave    </w:t>
      </w:r>
      <w:r>
        <w:t xml:space="preserve">   scale    </w:t>
      </w:r>
      <w:r>
        <w:t xml:space="preserve">   major    </w:t>
      </w:r>
      <w:r>
        <w:t xml:space="preserve">   interval    </w:t>
      </w:r>
      <w:r>
        <w:t xml:space="preserve">   bass    </w:t>
      </w:r>
      <w:r>
        <w:t xml:space="preserve">   treble    </w:t>
      </w:r>
      <w:r>
        <w:t xml:space="preserve">   rest    </w:t>
      </w:r>
      <w:r>
        <w:t xml:space="preserve">   quaver    </w:t>
      </w:r>
      <w:r>
        <w:t xml:space="preserve">   semiquaver    </w:t>
      </w:r>
      <w:r>
        <w:t xml:space="preserve">   crotchet    </w:t>
      </w:r>
      <w:r>
        <w:t xml:space="preserve">   semibreve    </w:t>
      </w:r>
      <w:r>
        <w:t xml:space="preserve">   minim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 1</dc:title>
  <dcterms:created xsi:type="dcterms:W3CDTF">2021-10-11T12:54:22Z</dcterms:created>
  <dcterms:modified xsi:type="dcterms:W3CDTF">2021-10-11T12:54:22Z</dcterms:modified>
</cp:coreProperties>
</file>