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Bar Lines    </w:t>
      </w:r>
      <w:r>
        <w:t xml:space="preserve">   Final Double Bar Line    </w:t>
      </w:r>
      <w:r>
        <w:t xml:space="preserve">   Half Note    </w:t>
      </w:r>
      <w:r>
        <w:t xml:space="preserve">   Half Rest    </w:t>
      </w:r>
      <w:r>
        <w:t xml:space="preserve">   Music Alphabet    </w:t>
      </w:r>
      <w:r>
        <w:t xml:space="preserve">   Quarter Note    </w:t>
      </w:r>
      <w:r>
        <w:t xml:space="preserve">   Quarter Rest    </w:t>
      </w:r>
      <w:r>
        <w:t xml:space="preserve">   Staff    </w:t>
      </w:r>
      <w:r>
        <w:t xml:space="preserve">   Time Signature    </w:t>
      </w:r>
      <w:r>
        <w:t xml:space="preserve">   Treble Clef    </w:t>
      </w:r>
      <w:r>
        <w:t xml:space="preserve">   Whole Note    </w:t>
      </w:r>
      <w:r>
        <w:t xml:space="preserve">   Whole Rest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Vocabulary</dc:title>
  <dcterms:created xsi:type="dcterms:W3CDTF">2021-10-11T12:55:19Z</dcterms:created>
  <dcterms:modified xsi:type="dcterms:W3CDTF">2021-10-11T12:55:19Z</dcterms:modified>
</cp:coreProperties>
</file>