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African drum    </w:t>
      </w:r>
      <w:r>
        <w:t xml:space="preserve">   Bass    </w:t>
      </w:r>
      <w:r>
        <w:t xml:space="preserve">   Brass    </w:t>
      </w:r>
      <w:r>
        <w:t xml:space="preserve">   Drum    </w:t>
      </w:r>
      <w:r>
        <w:t xml:space="preserve">   Oboe    </w:t>
      </w:r>
      <w:r>
        <w:t xml:space="preserve">   Piano    </w:t>
      </w:r>
      <w:r>
        <w:t xml:space="preserve">   String    </w:t>
      </w:r>
      <w:r>
        <w:t xml:space="preserve">   Trumpet    </w:t>
      </w:r>
      <w:r>
        <w:t xml:space="preserve">   Violin    </w:t>
      </w:r>
      <w:r>
        <w:t xml:space="preserve">   Woodwind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elements</dc:title>
  <dcterms:created xsi:type="dcterms:W3CDTF">2021-10-11T12:55:34Z</dcterms:created>
  <dcterms:modified xsi:type="dcterms:W3CDTF">2021-10-11T12:55:34Z</dcterms:modified>
</cp:coreProperties>
</file>