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Must Visit Places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UNITED KINGDOM    </w:t>
      </w:r>
      <w:r>
        <w:t xml:space="preserve">   NETHERLANDS    </w:t>
      </w:r>
      <w:r>
        <w:t xml:space="preserve">   BELGIUM    </w:t>
      </w:r>
      <w:r>
        <w:t xml:space="preserve">   IRELAND    </w:t>
      </w:r>
      <w:r>
        <w:t xml:space="preserve">   GREECE    </w:t>
      </w:r>
      <w:r>
        <w:t xml:space="preserve">   HUNGARY    </w:t>
      </w:r>
      <w:r>
        <w:t xml:space="preserve">   SWEDEN    </w:t>
      </w:r>
      <w:r>
        <w:t xml:space="preserve">   NORWAY    </w:t>
      </w:r>
      <w:r>
        <w:t xml:space="preserve">   DENMARK    </w:t>
      </w:r>
      <w:r>
        <w:t xml:space="preserve">   GERMANY    </w:t>
      </w:r>
      <w:r>
        <w:t xml:space="preserve">   FRANCE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 Visit Places in Europe</dc:title>
  <dcterms:created xsi:type="dcterms:W3CDTF">2021-10-11T12:55:59Z</dcterms:created>
  <dcterms:modified xsi:type="dcterms:W3CDTF">2021-10-11T12:55:59Z</dcterms:modified>
</cp:coreProperties>
</file>