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 Senses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taste    </w:t>
      </w:r>
      <w:r>
        <w:t xml:space="preserve">   illusions    </w:t>
      </w:r>
      <w:r>
        <w:t xml:space="preserve">   whisper    </w:t>
      </w:r>
      <w:r>
        <w:t xml:space="preserve">   vision    </w:t>
      </w:r>
      <w:r>
        <w:t xml:space="preserve">   smell    </w:t>
      </w:r>
      <w:r>
        <w:t xml:space="preserve">   sound    </w:t>
      </w:r>
      <w:r>
        <w:t xml:space="preserve">   optical    </w:t>
      </w:r>
      <w:r>
        <w:t xml:space="preserve">   tongue    </w:t>
      </w:r>
      <w:r>
        <w:t xml:space="preserve">   allergy    </w:t>
      </w:r>
      <w:r>
        <w:t xml:space="preserve">   fingerprints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Senses</dc:title>
  <dcterms:created xsi:type="dcterms:W3CDTF">2021-10-11T13:01:23Z</dcterms:created>
  <dcterms:modified xsi:type="dcterms:W3CDTF">2021-10-11T13:01:23Z</dcterms:modified>
</cp:coreProperties>
</file>